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8BE944" w14:textId="77777777" w:rsidR="00EF04CE" w:rsidRDefault="00EF04CE" w:rsidP="00EF04CE">
      <w:pPr>
        <w:spacing w:before="25" w:line="319" w:lineRule="exact"/>
        <w:jc w:val="center"/>
        <w:textAlignment w:val="baseline"/>
        <w:rPr>
          <w:rFonts w:ascii="Georgia" w:eastAsia="Times New Roman" w:hAnsi="Georgia"/>
          <w:b/>
          <w:bCs/>
          <w:iCs/>
          <w:color w:val="000000"/>
          <w:spacing w:val="-1"/>
          <w:sz w:val="32"/>
          <w:szCs w:val="32"/>
        </w:rPr>
      </w:pPr>
    </w:p>
    <w:p w14:paraId="6180891A" w14:textId="04268D2B" w:rsidR="00EF04CE" w:rsidRDefault="00EF04CE" w:rsidP="00EF04CE">
      <w:pPr>
        <w:spacing w:before="25" w:line="319" w:lineRule="exact"/>
        <w:jc w:val="center"/>
        <w:textAlignment w:val="baseline"/>
        <w:rPr>
          <w:rFonts w:ascii="Georgia" w:eastAsia="Times New Roman" w:hAnsi="Georgia"/>
          <w:b/>
          <w:bCs/>
          <w:iCs/>
          <w:color w:val="000000"/>
          <w:spacing w:val="-1"/>
          <w:sz w:val="32"/>
          <w:szCs w:val="32"/>
        </w:rPr>
      </w:pPr>
      <w:r w:rsidRPr="00EF04CE">
        <w:rPr>
          <w:rFonts w:ascii="Georgia" w:eastAsia="Times New Roman" w:hAnsi="Georgia"/>
          <w:b/>
          <w:bCs/>
          <w:iCs/>
          <w:color w:val="000000"/>
          <w:spacing w:val="-1"/>
          <w:sz w:val="32"/>
          <w:szCs w:val="32"/>
        </w:rPr>
        <w:t xml:space="preserve">Session </w:t>
      </w:r>
      <w:r w:rsidR="00DE1462">
        <w:rPr>
          <w:rFonts w:ascii="Georgia" w:eastAsia="Times New Roman" w:hAnsi="Georgia"/>
          <w:b/>
          <w:bCs/>
          <w:iCs/>
          <w:color w:val="000000"/>
          <w:spacing w:val="-1"/>
          <w:sz w:val="32"/>
          <w:szCs w:val="32"/>
        </w:rPr>
        <w:t>16</w:t>
      </w:r>
      <w:r w:rsidRPr="00EF04CE">
        <w:rPr>
          <w:rFonts w:ascii="Georgia" w:eastAsia="Times New Roman" w:hAnsi="Georgia"/>
          <w:b/>
          <w:bCs/>
          <w:iCs/>
          <w:color w:val="000000"/>
          <w:spacing w:val="-1"/>
          <w:sz w:val="32"/>
          <w:szCs w:val="32"/>
        </w:rPr>
        <w:t>: Medications in the Recovery Process</w:t>
      </w:r>
    </w:p>
    <w:p w14:paraId="1B189B84" w14:textId="77777777" w:rsidR="00EF04CE" w:rsidRDefault="00EF04CE" w:rsidP="00EF04CE">
      <w:pPr>
        <w:spacing w:before="25" w:line="319" w:lineRule="exact"/>
        <w:jc w:val="center"/>
        <w:textAlignment w:val="baseline"/>
        <w:rPr>
          <w:rFonts w:ascii="Georgia" w:eastAsia="Times New Roman" w:hAnsi="Georgia"/>
          <w:b/>
          <w:bCs/>
          <w:iCs/>
          <w:color w:val="000000"/>
          <w:spacing w:val="-1"/>
          <w:sz w:val="32"/>
          <w:szCs w:val="32"/>
        </w:rPr>
      </w:pPr>
      <w:r>
        <w:rPr>
          <w:rFonts w:ascii="Georgia" w:eastAsia="Times New Roman" w:hAnsi="Georgia"/>
          <w:b/>
          <w:bCs/>
          <w:iCs/>
          <w:color w:val="000000"/>
          <w:spacing w:val="-1"/>
          <w:sz w:val="32"/>
          <w:szCs w:val="32"/>
        </w:rPr>
        <w:t>_______________________________________</w:t>
      </w:r>
    </w:p>
    <w:p w14:paraId="1A12CE1A" w14:textId="77777777" w:rsidR="00EF04CE" w:rsidRPr="00EF04CE" w:rsidRDefault="00EF04CE" w:rsidP="00EF04CE">
      <w:pPr>
        <w:spacing w:before="25" w:line="319" w:lineRule="exact"/>
        <w:jc w:val="center"/>
        <w:textAlignment w:val="baseline"/>
        <w:rPr>
          <w:rFonts w:ascii="Georgia" w:eastAsia="Times New Roman" w:hAnsi="Georgia"/>
          <w:b/>
          <w:bCs/>
          <w:iCs/>
          <w:color w:val="000000"/>
          <w:spacing w:val="-1"/>
          <w:sz w:val="32"/>
          <w:szCs w:val="32"/>
        </w:rPr>
      </w:pPr>
    </w:p>
    <w:p w14:paraId="5E79894B" w14:textId="77777777" w:rsidR="00EF04CE" w:rsidRPr="00EF04CE" w:rsidRDefault="00EF04CE" w:rsidP="00EF04CE">
      <w:pPr>
        <w:spacing w:before="384" w:line="309" w:lineRule="exact"/>
        <w:textAlignment w:val="baseline"/>
        <w:rPr>
          <w:rFonts w:ascii="Georgia" w:eastAsia="Times New Roman" w:hAnsi="Georgia"/>
          <w:b/>
          <w:color w:val="000000"/>
          <w:spacing w:val="8"/>
          <w:sz w:val="28"/>
          <w:szCs w:val="28"/>
        </w:rPr>
      </w:pPr>
      <w:r w:rsidRPr="00EF04CE">
        <w:rPr>
          <w:rFonts w:ascii="Georgia" w:eastAsia="Times New Roman" w:hAnsi="Georgia"/>
          <w:b/>
          <w:color w:val="000000"/>
          <w:spacing w:val="8"/>
          <w:sz w:val="28"/>
          <w:szCs w:val="28"/>
        </w:rPr>
        <w:t>1. Cover Page</w:t>
      </w:r>
    </w:p>
    <w:p w14:paraId="7794F7E1" w14:textId="77777777" w:rsidR="00EF04CE" w:rsidRPr="00EF04CE" w:rsidRDefault="00EF04CE" w:rsidP="00EF04CE">
      <w:pPr>
        <w:spacing w:before="31" w:line="313" w:lineRule="exact"/>
        <w:ind w:left="360"/>
        <w:textAlignment w:val="baseline"/>
        <w:rPr>
          <w:rFonts w:ascii="Georgia" w:eastAsia="Times New Roman" w:hAnsi="Georgia"/>
          <w:b/>
          <w:color w:val="000000"/>
          <w:sz w:val="28"/>
          <w:szCs w:val="28"/>
        </w:rPr>
      </w:pPr>
      <w:r w:rsidRPr="00BD6726">
        <w:rPr>
          <w:rFonts w:ascii="Georgia" w:eastAsia="Times New Roman" w:hAnsi="Georgia"/>
          <w:bCs/>
          <w:color w:val="000000"/>
          <w:sz w:val="28"/>
          <w:szCs w:val="28"/>
        </w:rPr>
        <w:t>a.</w:t>
      </w:r>
      <w:r w:rsidRPr="00EF04CE">
        <w:rPr>
          <w:rFonts w:ascii="Georgia" w:eastAsia="Times New Roman" w:hAnsi="Georgia"/>
          <w:b/>
          <w:color w:val="000000"/>
          <w:sz w:val="28"/>
          <w:szCs w:val="28"/>
        </w:rPr>
        <w:t xml:space="preserve"> </w:t>
      </w:r>
      <w:r w:rsidRPr="00EF04CE">
        <w:rPr>
          <w:rFonts w:ascii="Georgia" w:eastAsia="Times New Roman" w:hAnsi="Georgia"/>
          <w:color w:val="000000"/>
          <w:sz w:val="28"/>
          <w:szCs w:val="28"/>
        </w:rPr>
        <w:t>Have the participants read the cover page for the session.</w:t>
      </w:r>
    </w:p>
    <w:p w14:paraId="28F679B0" w14:textId="77777777" w:rsidR="00EF04CE" w:rsidRPr="00EF04CE" w:rsidRDefault="00EF04CE" w:rsidP="00EF04CE">
      <w:pPr>
        <w:spacing w:before="382" w:line="313" w:lineRule="exact"/>
        <w:textAlignment w:val="baseline"/>
        <w:rPr>
          <w:rFonts w:ascii="Georgia" w:eastAsia="Times New Roman" w:hAnsi="Georgia"/>
          <w:color w:val="000000"/>
          <w:spacing w:val="1"/>
          <w:sz w:val="28"/>
          <w:szCs w:val="28"/>
        </w:rPr>
      </w:pPr>
      <w:r w:rsidRPr="00EF04CE">
        <w:rPr>
          <w:rFonts w:ascii="Georgia" w:eastAsia="Times New Roman" w:hAnsi="Georgia"/>
          <w:color w:val="000000"/>
          <w:spacing w:val="1"/>
          <w:sz w:val="28"/>
          <w:szCs w:val="28"/>
        </w:rPr>
        <w:t xml:space="preserve">2. </w:t>
      </w:r>
      <w:r w:rsidRPr="00EF04CE">
        <w:rPr>
          <w:rFonts w:ascii="Georgia" w:eastAsia="Times New Roman" w:hAnsi="Georgia"/>
          <w:b/>
          <w:color w:val="000000"/>
          <w:spacing w:val="1"/>
          <w:sz w:val="28"/>
          <w:szCs w:val="28"/>
        </w:rPr>
        <w:t>Medication and Recovery</w:t>
      </w:r>
    </w:p>
    <w:p w14:paraId="12A70DA9" w14:textId="77777777" w:rsidR="00EF04CE" w:rsidRPr="00EF04CE" w:rsidRDefault="00EF04CE" w:rsidP="00EF04CE">
      <w:pPr>
        <w:numPr>
          <w:ilvl w:val="0"/>
          <w:numId w:val="1"/>
        </w:numPr>
        <w:tabs>
          <w:tab w:val="clear" w:pos="288"/>
          <w:tab w:val="left" w:pos="648"/>
        </w:tabs>
        <w:spacing w:before="34" w:line="313" w:lineRule="exact"/>
        <w:ind w:left="360"/>
        <w:textAlignment w:val="baseline"/>
        <w:rPr>
          <w:rFonts w:ascii="Georgia" w:eastAsia="Times New Roman" w:hAnsi="Georgia"/>
          <w:color w:val="000000"/>
          <w:spacing w:val="-1"/>
          <w:sz w:val="28"/>
          <w:szCs w:val="28"/>
        </w:rPr>
      </w:pPr>
      <w:r w:rsidRPr="00EF04CE">
        <w:rPr>
          <w:rFonts w:ascii="Georgia" w:eastAsia="Times New Roman" w:hAnsi="Georgia"/>
          <w:color w:val="000000"/>
          <w:spacing w:val="-1"/>
          <w:sz w:val="28"/>
          <w:szCs w:val="28"/>
        </w:rPr>
        <w:t>Have a participant read the information on the top of page 2</w:t>
      </w:r>
    </w:p>
    <w:p w14:paraId="2DC3D321" w14:textId="77777777" w:rsidR="00EF04CE" w:rsidRPr="00EF04CE" w:rsidRDefault="00EF04CE" w:rsidP="00EF04CE">
      <w:pPr>
        <w:numPr>
          <w:ilvl w:val="0"/>
          <w:numId w:val="1"/>
        </w:numPr>
        <w:tabs>
          <w:tab w:val="clear" w:pos="288"/>
          <w:tab w:val="left" w:pos="648"/>
        </w:tabs>
        <w:spacing w:before="31" w:line="319" w:lineRule="exact"/>
        <w:ind w:left="360"/>
        <w:textAlignment w:val="baseline"/>
        <w:rPr>
          <w:rFonts w:ascii="Georgia" w:eastAsia="Times New Roman" w:hAnsi="Georgia"/>
          <w:color w:val="000000"/>
          <w:spacing w:val="-1"/>
          <w:sz w:val="28"/>
          <w:szCs w:val="28"/>
        </w:rPr>
      </w:pPr>
      <w:r w:rsidRPr="00EF04CE">
        <w:rPr>
          <w:rFonts w:ascii="Georgia" w:eastAsia="Times New Roman" w:hAnsi="Georgia"/>
          <w:color w:val="000000"/>
          <w:spacing w:val="-1"/>
          <w:sz w:val="28"/>
          <w:szCs w:val="28"/>
        </w:rPr>
        <w:t xml:space="preserve">Discussion Question: </w:t>
      </w:r>
      <w:r w:rsidRPr="00EF04CE">
        <w:rPr>
          <w:rFonts w:ascii="Georgia" w:eastAsia="Times New Roman" w:hAnsi="Georgia"/>
          <w:i/>
          <w:color w:val="000000"/>
          <w:spacing w:val="-1"/>
          <w:sz w:val="28"/>
          <w:szCs w:val="28"/>
        </w:rPr>
        <w:t>Is medication necessary for successful recovery?</w:t>
      </w:r>
    </w:p>
    <w:p w14:paraId="4C875E72" w14:textId="77777777" w:rsidR="00EF04CE" w:rsidRPr="00EF04CE" w:rsidRDefault="00EF04CE" w:rsidP="00EF04CE">
      <w:pPr>
        <w:spacing w:before="383" w:line="309" w:lineRule="exact"/>
        <w:textAlignment w:val="baseline"/>
        <w:rPr>
          <w:rFonts w:ascii="Georgia" w:eastAsia="Times New Roman" w:hAnsi="Georgia"/>
          <w:b/>
          <w:color w:val="000000"/>
          <w:sz w:val="28"/>
          <w:szCs w:val="28"/>
        </w:rPr>
      </w:pPr>
      <w:r w:rsidRPr="00EF04CE">
        <w:rPr>
          <w:rFonts w:ascii="Georgia" w:eastAsia="Times New Roman" w:hAnsi="Georgia"/>
          <w:b/>
          <w:color w:val="000000"/>
          <w:sz w:val="28"/>
          <w:szCs w:val="28"/>
        </w:rPr>
        <w:t>3. Medications and Social Stigma</w:t>
      </w:r>
    </w:p>
    <w:p w14:paraId="003F23DE" w14:textId="77777777" w:rsidR="00EF04CE" w:rsidRPr="00EF04CE" w:rsidRDefault="00EF04CE" w:rsidP="00EF04CE">
      <w:pPr>
        <w:numPr>
          <w:ilvl w:val="0"/>
          <w:numId w:val="2"/>
        </w:numPr>
        <w:tabs>
          <w:tab w:val="clear" w:pos="288"/>
          <w:tab w:val="left" w:pos="648"/>
        </w:tabs>
        <w:spacing w:before="37" w:line="313" w:lineRule="exact"/>
        <w:ind w:left="360"/>
        <w:textAlignment w:val="baseline"/>
        <w:rPr>
          <w:rFonts w:ascii="Georgia" w:eastAsia="Times New Roman" w:hAnsi="Georgia"/>
          <w:color w:val="000000"/>
          <w:spacing w:val="-1"/>
          <w:sz w:val="28"/>
          <w:szCs w:val="28"/>
        </w:rPr>
      </w:pPr>
      <w:r w:rsidRPr="00EF04CE">
        <w:rPr>
          <w:rFonts w:ascii="Georgia" w:eastAsia="Times New Roman" w:hAnsi="Georgia"/>
          <w:color w:val="000000"/>
          <w:spacing w:val="-1"/>
          <w:sz w:val="28"/>
          <w:szCs w:val="28"/>
        </w:rPr>
        <w:t>Stigma and Substance Use Disorder Medication</w:t>
      </w:r>
    </w:p>
    <w:p w14:paraId="114FB712" w14:textId="77777777" w:rsidR="00EF04CE" w:rsidRPr="00EF04CE" w:rsidRDefault="00EF04CE" w:rsidP="00EF04CE">
      <w:pPr>
        <w:spacing w:before="165" w:line="319" w:lineRule="exact"/>
        <w:ind w:left="1152" w:right="144" w:firstLine="72"/>
        <w:textAlignment w:val="baseline"/>
        <w:rPr>
          <w:rFonts w:ascii="Georgia" w:eastAsia="Times New Roman" w:hAnsi="Georgia"/>
          <w:b/>
          <w:color w:val="000000"/>
          <w:sz w:val="28"/>
          <w:szCs w:val="28"/>
        </w:rPr>
      </w:pPr>
      <w:r w:rsidRPr="00EF04CE">
        <w:rPr>
          <w:rFonts w:ascii="Georgia" w:eastAsia="Times New Roman" w:hAnsi="Georgia"/>
          <w:bCs/>
          <w:color w:val="000000"/>
          <w:sz w:val="28"/>
          <w:szCs w:val="28"/>
        </w:rPr>
        <w:t xml:space="preserve">1. </w:t>
      </w:r>
      <w:r w:rsidRPr="00EF04CE">
        <w:rPr>
          <w:rFonts w:ascii="Georgia" w:eastAsia="Times New Roman" w:hAnsi="Georgia"/>
          <w:bCs/>
          <w:i/>
          <w:color w:val="000000"/>
          <w:sz w:val="28"/>
          <w:szCs w:val="28"/>
        </w:rPr>
        <w:t>Discussion Question: What</w:t>
      </w:r>
      <w:r w:rsidRPr="00EF04CE">
        <w:rPr>
          <w:rFonts w:ascii="Georgia" w:eastAsia="Times New Roman" w:hAnsi="Georgia"/>
          <w:b/>
          <w:i/>
          <w:color w:val="000000"/>
          <w:sz w:val="28"/>
          <w:szCs w:val="28"/>
        </w:rPr>
        <w:t xml:space="preserve"> </w:t>
      </w:r>
      <w:r w:rsidRPr="00EF04CE">
        <w:rPr>
          <w:rFonts w:ascii="Georgia" w:eastAsia="Times New Roman" w:hAnsi="Georgia"/>
          <w:i/>
          <w:color w:val="000000"/>
          <w:sz w:val="28"/>
          <w:szCs w:val="28"/>
        </w:rPr>
        <w:t>stigma or social barriers have you noticed regarding taking medications to help treat substance use disorders?</w:t>
      </w:r>
    </w:p>
    <w:p w14:paraId="3A2EE297" w14:textId="77777777" w:rsidR="00EF04CE" w:rsidRPr="00EF04CE" w:rsidRDefault="00EF04CE" w:rsidP="00EF04CE">
      <w:pPr>
        <w:spacing w:before="11" w:line="475" w:lineRule="exact"/>
        <w:ind w:left="1512" w:right="72" w:hanging="360"/>
        <w:jc w:val="both"/>
        <w:textAlignment w:val="baseline"/>
        <w:rPr>
          <w:rFonts w:ascii="Georgia" w:eastAsia="Times New Roman" w:hAnsi="Georgia"/>
          <w:b/>
          <w:color w:val="000000"/>
          <w:sz w:val="28"/>
          <w:szCs w:val="28"/>
        </w:rPr>
      </w:pPr>
      <w:r w:rsidRPr="00EF04CE">
        <w:rPr>
          <w:rFonts w:ascii="Georgia" w:eastAsia="Times New Roman" w:hAnsi="Georgia"/>
          <w:bCs/>
          <w:color w:val="000000"/>
          <w:sz w:val="28"/>
          <w:szCs w:val="28"/>
        </w:rPr>
        <w:t>2.</w:t>
      </w:r>
      <w:r w:rsidRPr="00EF04CE">
        <w:rPr>
          <w:rFonts w:ascii="Georgia" w:eastAsia="Times New Roman" w:hAnsi="Georgia"/>
          <w:b/>
          <w:color w:val="000000"/>
          <w:sz w:val="28"/>
          <w:szCs w:val="28"/>
        </w:rPr>
        <w:t xml:space="preserve"> </w:t>
      </w:r>
      <w:r w:rsidRPr="00EF04CE">
        <w:rPr>
          <w:rFonts w:ascii="Georgia" w:eastAsia="Times New Roman" w:hAnsi="Georgia"/>
          <w:color w:val="000000"/>
          <w:sz w:val="28"/>
          <w:szCs w:val="28"/>
        </w:rPr>
        <w:t>Discuss common barriers listed and field questions as necessary. Allow participants to add their own ideas.</w:t>
      </w:r>
    </w:p>
    <w:p w14:paraId="33B793C7" w14:textId="77777777" w:rsidR="00EF04CE" w:rsidRPr="00EF04CE" w:rsidRDefault="00EF04CE" w:rsidP="00EF04CE">
      <w:pPr>
        <w:numPr>
          <w:ilvl w:val="0"/>
          <w:numId w:val="2"/>
        </w:numPr>
        <w:tabs>
          <w:tab w:val="clear" w:pos="288"/>
          <w:tab w:val="left" w:pos="648"/>
        </w:tabs>
        <w:spacing w:before="169" w:line="313" w:lineRule="exact"/>
        <w:ind w:left="360"/>
        <w:textAlignment w:val="baseline"/>
        <w:rPr>
          <w:rFonts w:ascii="Georgia" w:eastAsia="Times New Roman" w:hAnsi="Georgia"/>
          <w:color w:val="000000"/>
          <w:spacing w:val="-1"/>
          <w:sz w:val="28"/>
          <w:szCs w:val="28"/>
        </w:rPr>
      </w:pPr>
      <w:r w:rsidRPr="00EF04CE">
        <w:rPr>
          <w:rFonts w:ascii="Georgia" w:eastAsia="Times New Roman" w:hAnsi="Georgia"/>
          <w:color w:val="000000"/>
          <w:spacing w:val="-1"/>
          <w:sz w:val="28"/>
          <w:szCs w:val="28"/>
        </w:rPr>
        <w:t>Stigma and Mental Health Disorder Medication</w:t>
      </w:r>
    </w:p>
    <w:p w14:paraId="24AD0BF1" w14:textId="77777777" w:rsidR="00EF04CE" w:rsidRPr="00EF04CE" w:rsidRDefault="00EF04CE" w:rsidP="00EF04CE">
      <w:pPr>
        <w:numPr>
          <w:ilvl w:val="0"/>
          <w:numId w:val="3"/>
        </w:numPr>
        <w:tabs>
          <w:tab w:val="clear" w:pos="288"/>
          <w:tab w:val="left" w:pos="1512"/>
        </w:tabs>
        <w:spacing w:before="163" w:line="319" w:lineRule="exact"/>
        <w:ind w:left="1152" w:right="144" w:firstLine="72"/>
        <w:textAlignment w:val="baseline"/>
        <w:rPr>
          <w:rFonts w:ascii="Georgia" w:eastAsia="Times New Roman" w:hAnsi="Georgia"/>
          <w:b/>
          <w:i/>
          <w:color w:val="000000"/>
          <w:sz w:val="28"/>
          <w:szCs w:val="28"/>
        </w:rPr>
      </w:pPr>
      <w:r w:rsidRPr="00EF04CE">
        <w:rPr>
          <w:rFonts w:ascii="Georgia" w:eastAsia="Times New Roman" w:hAnsi="Georgia"/>
          <w:bCs/>
          <w:i/>
          <w:color w:val="000000"/>
          <w:sz w:val="28"/>
          <w:szCs w:val="28"/>
        </w:rPr>
        <w:t>Discussion Question:</w:t>
      </w:r>
      <w:r w:rsidRPr="00EF04CE">
        <w:rPr>
          <w:rFonts w:ascii="Georgia" w:eastAsia="Times New Roman" w:hAnsi="Georgia"/>
          <w:b/>
          <w:i/>
          <w:color w:val="000000"/>
          <w:sz w:val="28"/>
          <w:szCs w:val="28"/>
        </w:rPr>
        <w:t xml:space="preserve"> </w:t>
      </w:r>
      <w:r w:rsidRPr="00EF04CE">
        <w:rPr>
          <w:rFonts w:ascii="Georgia" w:eastAsia="Times New Roman" w:hAnsi="Georgia"/>
          <w:i/>
          <w:color w:val="000000"/>
          <w:sz w:val="28"/>
          <w:szCs w:val="28"/>
        </w:rPr>
        <w:t>What stigma or social barriers have you noticed regarding taking medications to help treat mental health disorders?</w:t>
      </w:r>
    </w:p>
    <w:p w14:paraId="1DAFDD71" w14:textId="77777777" w:rsidR="00EF04CE" w:rsidRPr="00EF04CE" w:rsidRDefault="00EF04CE" w:rsidP="00EF04CE">
      <w:pPr>
        <w:numPr>
          <w:ilvl w:val="0"/>
          <w:numId w:val="3"/>
        </w:numPr>
        <w:tabs>
          <w:tab w:val="clear" w:pos="288"/>
          <w:tab w:val="left" w:pos="1512"/>
        </w:tabs>
        <w:spacing w:before="11" w:line="480" w:lineRule="exact"/>
        <w:ind w:left="1512" w:right="72" w:hanging="288"/>
        <w:textAlignment w:val="baseline"/>
        <w:rPr>
          <w:rFonts w:ascii="Georgia" w:eastAsia="Times New Roman" w:hAnsi="Georgia"/>
          <w:color w:val="000000"/>
          <w:sz w:val="28"/>
          <w:szCs w:val="28"/>
        </w:rPr>
      </w:pPr>
      <w:r w:rsidRPr="00EF04CE">
        <w:rPr>
          <w:rFonts w:ascii="Georgia" w:eastAsia="Times New Roman" w:hAnsi="Georgia"/>
          <w:color w:val="000000"/>
          <w:sz w:val="28"/>
          <w:szCs w:val="28"/>
        </w:rPr>
        <w:t>Discuss common barriers listed and field questions as necessary. Allow participants to add their own ideas.</w:t>
      </w:r>
    </w:p>
    <w:p w14:paraId="7ECEF710" w14:textId="77777777" w:rsidR="00EF04CE" w:rsidRPr="00EF04CE" w:rsidRDefault="00EF04CE" w:rsidP="00EF04CE">
      <w:pPr>
        <w:spacing w:before="638" w:line="322" w:lineRule="exact"/>
        <w:ind w:left="648" w:right="936"/>
        <w:textAlignment w:val="baseline"/>
        <w:rPr>
          <w:rFonts w:ascii="Georgia" w:eastAsia="Times New Roman" w:hAnsi="Georgia"/>
          <w:b/>
          <w:color w:val="000000"/>
          <w:sz w:val="28"/>
          <w:szCs w:val="28"/>
          <w:u w:val="single"/>
        </w:rPr>
      </w:pPr>
      <w:r w:rsidRPr="00EF04CE">
        <w:rPr>
          <w:rFonts w:ascii="Georgia" w:eastAsia="Times New Roman" w:hAnsi="Georgia"/>
          <w:b/>
          <w:color w:val="000000"/>
          <w:sz w:val="28"/>
          <w:szCs w:val="28"/>
          <w:u w:val="single"/>
        </w:rPr>
        <w:t>***MAJOR TAKEAWAY POINT***—</w:t>
      </w:r>
      <w:r w:rsidRPr="00EF04CE">
        <w:rPr>
          <w:rFonts w:ascii="Georgia" w:eastAsia="Times New Roman" w:hAnsi="Georgia"/>
          <w:b/>
          <w:color w:val="000000"/>
          <w:sz w:val="28"/>
          <w:szCs w:val="28"/>
        </w:rPr>
        <w:t xml:space="preserve">  on the SUD side individuals are stigmatized if they do take medications and on the mental health side individuals are stigmatized if they don't take medication.</w:t>
      </w:r>
    </w:p>
    <w:p w14:paraId="64E917CC" w14:textId="77777777" w:rsidR="00EF04CE" w:rsidRPr="00EF04CE" w:rsidRDefault="00EF04CE" w:rsidP="00EF04CE">
      <w:pPr>
        <w:spacing w:before="651" w:line="309" w:lineRule="exact"/>
        <w:ind w:left="360"/>
        <w:textAlignment w:val="baseline"/>
        <w:rPr>
          <w:rFonts w:ascii="Georgia" w:eastAsia="Times New Roman" w:hAnsi="Georgia"/>
          <w:b/>
          <w:color w:val="000000"/>
          <w:spacing w:val="-1"/>
          <w:sz w:val="28"/>
          <w:szCs w:val="28"/>
        </w:rPr>
      </w:pPr>
      <w:r w:rsidRPr="00EF04CE">
        <w:rPr>
          <w:rFonts w:ascii="Georgia" w:eastAsia="Times New Roman" w:hAnsi="Georgia"/>
          <w:b/>
          <w:color w:val="000000"/>
          <w:spacing w:val="-1"/>
          <w:sz w:val="28"/>
          <w:szCs w:val="28"/>
        </w:rPr>
        <w:t>4. Medications and the Role of the Peer Specialist</w:t>
      </w:r>
    </w:p>
    <w:p w14:paraId="5D42D808" w14:textId="77777777" w:rsidR="00EF04CE" w:rsidRPr="00EF04CE" w:rsidRDefault="00EF04CE" w:rsidP="00EF04CE">
      <w:pPr>
        <w:spacing w:before="162" w:line="319" w:lineRule="exact"/>
        <w:ind w:left="1008"/>
        <w:textAlignment w:val="baseline"/>
        <w:rPr>
          <w:rFonts w:ascii="Georgia" w:eastAsia="Times New Roman" w:hAnsi="Georgia"/>
          <w:b/>
          <w:color w:val="000000"/>
          <w:sz w:val="28"/>
          <w:szCs w:val="28"/>
        </w:rPr>
      </w:pPr>
      <w:r w:rsidRPr="00BD6726">
        <w:rPr>
          <w:rFonts w:ascii="Georgia" w:eastAsia="Times New Roman" w:hAnsi="Georgia"/>
          <w:bCs/>
          <w:color w:val="000000"/>
          <w:sz w:val="28"/>
          <w:szCs w:val="28"/>
        </w:rPr>
        <w:lastRenderedPageBreak/>
        <w:t>a.</w:t>
      </w:r>
      <w:r w:rsidRPr="00EF04CE">
        <w:rPr>
          <w:rFonts w:ascii="Georgia" w:eastAsia="Times New Roman" w:hAnsi="Georgia"/>
          <w:b/>
          <w:color w:val="000000"/>
          <w:sz w:val="28"/>
          <w:szCs w:val="28"/>
        </w:rPr>
        <w:t xml:space="preserve"> </w:t>
      </w:r>
      <w:r w:rsidRPr="00EF04CE">
        <w:rPr>
          <w:rFonts w:ascii="Georgia" w:eastAsia="Times New Roman" w:hAnsi="Georgia"/>
          <w:color w:val="000000"/>
          <w:sz w:val="28"/>
          <w:szCs w:val="28"/>
        </w:rPr>
        <w:t>Have participants read the information in the manual regarding the role of peer specialist and medications.</w:t>
      </w:r>
    </w:p>
    <w:p w14:paraId="68668C76" w14:textId="77777777" w:rsidR="00EF04CE" w:rsidRDefault="00EF04CE" w:rsidP="00EF04CE">
      <w:pPr>
        <w:rPr>
          <w:rFonts w:ascii="Georgia" w:hAnsi="Georgia"/>
          <w:sz w:val="28"/>
          <w:szCs w:val="28"/>
        </w:rPr>
      </w:pPr>
    </w:p>
    <w:p w14:paraId="412777BD" w14:textId="77777777" w:rsidR="00EF04CE" w:rsidRDefault="00EF04CE" w:rsidP="00EF04CE">
      <w:pPr>
        <w:spacing w:line="321" w:lineRule="exact"/>
        <w:ind w:left="1296" w:right="288"/>
        <w:textAlignment w:val="baseline"/>
        <w:rPr>
          <w:rFonts w:ascii="Georgia" w:eastAsia="Times New Roman" w:hAnsi="Georgia"/>
          <w:b/>
          <w:color w:val="000000"/>
          <w:sz w:val="28"/>
          <w:szCs w:val="28"/>
        </w:rPr>
      </w:pPr>
    </w:p>
    <w:p w14:paraId="22296494" w14:textId="77777777" w:rsidR="00EF04CE" w:rsidRPr="00EF04CE" w:rsidRDefault="00EF04CE" w:rsidP="00EF04CE">
      <w:pPr>
        <w:spacing w:line="321" w:lineRule="exact"/>
        <w:ind w:left="1296" w:right="288"/>
        <w:textAlignment w:val="baseline"/>
        <w:rPr>
          <w:rFonts w:ascii="Georgia" w:eastAsia="Times New Roman" w:hAnsi="Georgia"/>
          <w:b/>
          <w:color w:val="000000"/>
          <w:sz w:val="28"/>
          <w:szCs w:val="28"/>
        </w:rPr>
      </w:pPr>
      <w:r w:rsidRPr="00EF04CE">
        <w:rPr>
          <w:rFonts w:ascii="Georgia" w:eastAsia="Times New Roman" w:hAnsi="Georgia"/>
          <w:b/>
          <w:color w:val="000000"/>
          <w:sz w:val="28"/>
          <w:szCs w:val="28"/>
        </w:rPr>
        <w:t>***Note - At this point the facilitator needs to point out that while many people do use medications in their recovery, it is also the individual’s right to choose not to take medications. This can be an issue that will cause individuals to become passionate, so the facilitator will need to keep the discussion under tight control.</w:t>
      </w:r>
    </w:p>
    <w:p w14:paraId="29045038" w14:textId="77777777" w:rsidR="00EF04CE" w:rsidRPr="00EF04CE" w:rsidRDefault="00EF04CE" w:rsidP="00EF04CE">
      <w:pPr>
        <w:spacing w:before="656" w:line="306" w:lineRule="exact"/>
        <w:ind w:left="648"/>
        <w:textAlignment w:val="baseline"/>
        <w:rPr>
          <w:rFonts w:ascii="Georgia" w:eastAsia="Times New Roman" w:hAnsi="Georgia"/>
          <w:b/>
          <w:color w:val="000000"/>
          <w:spacing w:val="3"/>
          <w:sz w:val="28"/>
          <w:szCs w:val="28"/>
        </w:rPr>
      </w:pPr>
      <w:r w:rsidRPr="00EF04CE">
        <w:rPr>
          <w:rFonts w:ascii="Georgia" w:eastAsia="Times New Roman" w:hAnsi="Georgia"/>
          <w:b/>
          <w:color w:val="000000"/>
          <w:spacing w:val="3"/>
          <w:sz w:val="28"/>
          <w:szCs w:val="28"/>
        </w:rPr>
        <w:t xml:space="preserve">4. </w:t>
      </w:r>
      <w:r>
        <w:rPr>
          <w:rFonts w:ascii="Georgia" w:eastAsia="Times New Roman" w:hAnsi="Georgia"/>
          <w:b/>
          <w:color w:val="000000"/>
          <w:spacing w:val="3"/>
          <w:sz w:val="28"/>
          <w:szCs w:val="28"/>
        </w:rPr>
        <w:t>The Use of Medications</w:t>
      </w:r>
      <w:r w:rsidRPr="00EF04CE">
        <w:rPr>
          <w:rFonts w:ascii="Georgia" w:eastAsia="Times New Roman" w:hAnsi="Georgia"/>
          <w:b/>
          <w:color w:val="000000"/>
          <w:spacing w:val="3"/>
          <w:sz w:val="28"/>
          <w:szCs w:val="28"/>
        </w:rPr>
        <w:t xml:space="preserve"> in the Substance Use</w:t>
      </w:r>
      <w:r>
        <w:rPr>
          <w:rFonts w:ascii="Georgia" w:eastAsia="Times New Roman" w:hAnsi="Georgia"/>
          <w:b/>
          <w:color w:val="000000"/>
          <w:spacing w:val="3"/>
          <w:sz w:val="28"/>
          <w:szCs w:val="28"/>
        </w:rPr>
        <w:t xml:space="preserve"> </w:t>
      </w:r>
      <w:r w:rsidRPr="00EF04CE">
        <w:rPr>
          <w:rFonts w:ascii="Georgia" w:eastAsia="Times New Roman" w:hAnsi="Georgia"/>
          <w:b/>
          <w:color w:val="000000"/>
          <w:spacing w:val="3"/>
          <w:sz w:val="28"/>
          <w:szCs w:val="28"/>
        </w:rPr>
        <w:t>Disorder World</w:t>
      </w:r>
    </w:p>
    <w:p w14:paraId="25862EA4" w14:textId="77777777" w:rsidR="00EF04CE" w:rsidRPr="00485C9D" w:rsidRDefault="00EF04CE" w:rsidP="00EF04CE">
      <w:pPr>
        <w:numPr>
          <w:ilvl w:val="0"/>
          <w:numId w:val="4"/>
        </w:numPr>
        <w:tabs>
          <w:tab w:val="clear" w:pos="288"/>
          <w:tab w:val="left" w:pos="936"/>
        </w:tabs>
        <w:spacing w:before="381" w:line="309" w:lineRule="exact"/>
        <w:ind w:left="648"/>
        <w:textAlignment w:val="baseline"/>
        <w:rPr>
          <w:rFonts w:ascii="Georgia" w:eastAsia="Times New Roman" w:hAnsi="Georgia"/>
          <w:color w:val="000000"/>
          <w:spacing w:val="2"/>
          <w:sz w:val="28"/>
          <w:szCs w:val="28"/>
        </w:rPr>
      </w:pPr>
      <w:r w:rsidRPr="00EF04CE">
        <w:rPr>
          <w:rFonts w:ascii="Georgia" w:eastAsia="Times New Roman" w:hAnsi="Georgia"/>
          <w:color w:val="000000"/>
          <w:spacing w:val="2"/>
          <w:sz w:val="28"/>
          <w:szCs w:val="28"/>
        </w:rPr>
        <w:t xml:space="preserve">Have participants read the definition </w:t>
      </w:r>
      <w:r w:rsidR="00485C9D">
        <w:rPr>
          <w:rFonts w:ascii="Georgia" w:eastAsia="Times New Roman" w:hAnsi="Georgia"/>
          <w:color w:val="000000"/>
          <w:spacing w:val="2"/>
          <w:sz w:val="28"/>
          <w:szCs w:val="28"/>
        </w:rPr>
        <w:t xml:space="preserve">of the Use of Medication in Substance Use Disorder Recovery. </w:t>
      </w:r>
    </w:p>
    <w:p w14:paraId="27B80932" w14:textId="77777777" w:rsidR="00EF04CE" w:rsidRPr="00EF04CE" w:rsidRDefault="00EF04CE" w:rsidP="00EF04CE">
      <w:pPr>
        <w:numPr>
          <w:ilvl w:val="0"/>
          <w:numId w:val="4"/>
        </w:numPr>
        <w:tabs>
          <w:tab w:val="clear" w:pos="288"/>
          <w:tab w:val="left" w:pos="936"/>
        </w:tabs>
        <w:spacing w:before="40" w:line="309" w:lineRule="exact"/>
        <w:ind w:left="648"/>
        <w:textAlignment w:val="baseline"/>
        <w:rPr>
          <w:rFonts w:ascii="Georgia" w:eastAsia="Times New Roman" w:hAnsi="Georgia"/>
          <w:color w:val="000000"/>
          <w:spacing w:val="3"/>
          <w:sz w:val="28"/>
          <w:szCs w:val="28"/>
        </w:rPr>
      </w:pPr>
      <w:r w:rsidRPr="00EF04CE">
        <w:rPr>
          <w:rFonts w:ascii="Georgia" w:eastAsia="Times New Roman" w:hAnsi="Georgia"/>
          <w:color w:val="000000"/>
          <w:spacing w:val="3"/>
          <w:sz w:val="28"/>
          <w:szCs w:val="28"/>
        </w:rPr>
        <w:t xml:space="preserve">Briefly review the 5 medications used </w:t>
      </w:r>
      <w:r>
        <w:rPr>
          <w:rFonts w:ascii="Georgia" w:eastAsia="Times New Roman" w:hAnsi="Georgia"/>
          <w:color w:val="000000"/>
          <w:spacing w:val="3"/>
          <w:sz w:val="28"/>
          <w:szCs w:val="28"/>
        </w:rPr>
        <w:t xml:space="preserve">to treat SUDs.  </w:t>
      </w:r>
    </w:p>
    <w:p w14:paraId="5A457ECE" w14:textId="77777777" w:rsidR="00EF04CE" w:rsidRPr="00EF04CE" w:rsidRDefault="00EF04CE" w:rsidP="00EF04CE">
      <w:pPr>
        <w:spacing w:before="348" w:line="347" w:lineRule="exact"/>
        <w:ind w:left="1152" w:right="288"/>
        <w:textAlignment w:val="baseline"/>
        <w:rPr>
          <w:rFonts w:ascii="Georgia" w:eastAsia="Times New Roman" w:hAnsi="Georgia"/>
          <w:b/>
          <w:color w:val="000000"/>
          <w:sz w:val="28"/>
          <w:szCs w:val="28"/>
        </w:rPr>
      </w:pPr>
      <w:r w:rsidRPr="00EF04CE">
        <w:rPr>
          <w:rFonts w:ascii="Georgia" w:eastAsia="Times New Roman" w:hAnsi="Georgia"/>
          <w:b/>
          <w:color w:val="000000"/>
          <w:sz w:val="28"/>
          <w:szCs w:val="28"/>
        </w:rPr>
        <w:t>NOTE — Facilitator should be sure to point out that we are not going over all of the psychiatric drugs as there are too many to list. Encourage participants who are interested to research on their own.</w:t>
      </w:r>
    </w:p>
    <w:p w14:paraId="371E9528" w14:textId="77777777" w:rsidR="00EF04CE" w:rsidRPr="00EF04CE" w:rsidRDefault="00EF04CE" w:rsidP="00EF04CE">
      <w:pPr>
        <w:spacing w:before="388" w:line="306" w:lineRule="exact"/>
        <w:ind w:left="216"/>
        <w:textAlignment w:val="baseline"/>
        <w:rPr>
          <w:rFonts w:ascii="Georgia" w:eastAsia="Times New Roman" w:hAnsi="Georgia"/>
          <w:b/>
          <w:color w:val="000000"/>
          <w:spacing w:val="2"/>
          <w:sz w:val="28"/>
          <w:szCs w:val="28"/>
        </w:rPr>
      </w:pPr>
      <w:r w:rsidRPr="00EF04CE">
        <w:rPr>
          <w:rFonts w:ascii="Georgia" w:eastAsia="Times New Roman" w:hAnsi="Georgia"/>
          <w:b/>
          <w:color w:val="000000"/>
          <w:spacing w:val="2"/>
          <w:sz w:val="28"/>
          <w:szCs w:val="28"/>
        </w:rPr>
        <w:t xml:space="preserve">5. Effectiveness of </w:t>
      </w:r>
      <w:r>
        <w:rPr>
          <w:rFonts w:ascii="Georgia" w:eastAsia="Times New Roman" w:hAnsi="Georgia"/>
          <w:b/>
          <w:color w:val="000000"/>
          <w:spacing w:val="2"/>
          <w:sz w:val="28"/>
          <w:szCs w:val="28"/>
        </w:rPr>
        <w:t>Using Medications in the Recovery Process</w:t>
      </w:r>
    </w:p>
    <w:p w14:paraId="2B4CDDB9" w14:textId="77777777" w:rsidR="00EF04CE" w:rsidRPr="00EF04CE" w:rsidRDefault="00EF04CE" w:rsidP="00EF04CE">
      <w:pPr>
        <w:numPr>
          <w:ilvl w:val="0"/>
          <w:numId w:val="5"/>
        </w:numPr>
        <w:tabs>
          <w:tab w:val="clear" w:pos="288"/>
          <w:tab w:val="left" w:pos="936"/>
        </w:tabs>
        <w:spacing w:before="383" w:line="309" w:lineRule="exact"/>
        <w:ind w:left="648"/>
        <w:textAlignment w:val="baseline"/>
        <w:rPr>
          <w:rFonts w:ascii="Georgia" w:eastAsia="Times New Roman" w:hAnsi="Georgia"/>
          <w:color w:val="000000"/>
          <w:spacing w:val="2"/>
          <w:sz w:val="28"/>
          <w:szCs w:val="28"/>
        </w:rPr>
      </w:pPr>
      <w:r w:rsidRPr="00EF04CE">
        <w:rPr>
          <w:rFonts w:ascii="Georgia" w:eastAsia="Times New Roman" w:hAnsi="Georgia"/>
          <w:color w:val="000000"/>
          <w:spacing w:val="2"/>
          <w:sz w:val="28"/>
          <w:szCs w:val="28"/>
        </w:rPr>
        <w:t xml:space="preserve">Have participants read </w:t>
      </w:r>
      <w:r w:rsidRPr="00EF04CE">
        <w:rPr>
          <w:rFonts w:ascii="Georgia" w:eastAsia="Times New Roman" w:hAnsi="Georgia"/>
          <w:bCs/>
          <w:color w:val="000000"/>
          <w:spacing w:val="2"/>
          <w:sz w:val="28"/>
          <w:szCs w:val="28"/>
        </w:rPr>
        <w:t>the</w:t>
      </w:r>
      <w:r w:rsidRPr="00EF04CE">
        <w:rPr>
          <w:rFonts w:ascii="Georgia" w:eastAsia="Times New Roman" w:hAnsi="Georgia"/>
          <w:b/>
          <w:color w:val="000000"/>
          <w:spacing w:val="2"/>
          <w:sz w:val="28"/>
          <w:szCs w:val="28"/>
        </w:rPr>
        <w:t xml:space="preserve"> </w:t>
      </w:r>
      <w:r w:rsidRPr="00EF04CE">
        <w:rPr>
          <w:rFonts w:ascii="Georgia" w:eastAsia="Times New Roman" w:hAnsi="Georgia"/>
          <w:color w:val="000000"/>
          <w:spacing w:val="2"/>
          <w:sz w:val="28"/>
          <w:szCs w:val="28"/>
        </w:rPr>
        <w:t>information from SAMSHA</w:t>
      </w:r>
    </w:p>
    <w:p w14:paraId="3EE2D2E8" w14:textId="77777777" w:rsidR="00EF04CE" w:rsidRPr="00EF04CE" w:rsidRDefault="00EF04CE" w:rsidP="00EF04CE">
      <w:pPr>
        <w:numPr>
          <w:ilvl w:val="0"/>
          <w:numId w:val="5"/>
        </w:numPr>
        <w:tabs>
          <w:tab w:val="clear" w:pos="288"/>
          <w:tab w:val="left" w:pos="936"/>
        </w:tabs>
        <w:spacing w:before="35" w:line="309" w:lineRule="exact"/>
        <w:ind w:left="648"/>
        <w:textAlignment w:val="baseline"/>
        <w:rPr>
          <w:rFonts w:ascii="Georgia" w:eastAsia="Times New Roman" w:hAnsi="Georgia"/>
          <w:color w:val="000000"/>
          <w:spacing w:val="2"/>
          <w:sz w:val="28"/>
          <w:szCs w:val="28"/>
        </w:rPr>
      </w:pPr>
      <w:r w:rsidRPr="00EF04CE">
        <w:rPr>
          <w:rFonts w:ascii="Georgia" w:eastAsia="Times New Roman" w:hAnsi="Georgia"/>
          <w:color w:val="000000"/>
          <w:spacing w:val="2"/>
          <w:sz w:val="28"/>
          <w:szCs w:val="28"/>
        </w:rPr>
        <w:t>Discuss the importance of the findings</w:t>
      </w:r>
    </w:p>
    <w:p w14:paraId="1EC1D9D0" w14:textId="77777777" w:rsidR="00BD6726" w:rsidRDefault="00BD6726" w:rsidP="00EF04CE">
      <w:pPr>
        <w:spacing w:before="390" w:line="306" w:lineRule="exact"/>
        <w:ind w:left="216"/>
        <w:textAlignment w:val="baseline"/>
        <w:rPr>
          <w:rFonts w:ascii="Georgia" w:eastAsia="Times New Roman" w:hAnsi="Georgia"/>
          <w:b/>
          <w:color w:val="000000"/>
          <w:spacing w:val="2"/>
          <w:sz w:val="28"/>
          <w:szCs w:val="28"/>
        </w:rPr>
      </w:pPr>
    </w:p>
    <w:p w14:paraId="0DCDB7A3" w14:textId="77777777" w:rsidR="00BD6726" w:rsidRDefault="00BD6726" w:rsidP="00EF04CE">
      <w:pPr>
        <w:spacing w:before="390" w:line="306" w:lineRule="exact"/>
        <w:ind w:left="216"/>
        <w:textAlignment w:val="baseline"/>
        <w:rPr>
          <w:rFonts w:ascii="Georgia" w:eastAsia="Times New Roman" w:hAnsi="Georgia"/>
          <w:b/>
          <w:color w:val="000000"/>
          <w:spacing w:val="2"/>
          <w:sz w:val="28"/>
          <w:szCs w:val="28"/>
        </w:rPr>
      </w:pPr>
    </w:p>
    <w:p w14:paraId="280AAF19" w14:textId="77777777" w:rsidR="00485C9D" w:rsidRDefault="00485C9D" w:rsidP="00EF04CE">
      <w:pPr>
        <w:spacing w:before="390" w:line="306" w:lineRule="exact"/>
        <w:ind w:left="216"/>
        <w:textAlignment w:val="baseline"/>
        <w:rPr>
          <w:rFonts w:ascii="Georgia" w:eastAsia="Times New Roman" w:hAnsi="Georgia"/>
          <w:b/>
          <w:color w:val="000000"/>
          <w:spacing w:val="2"/>
          <w:sz w:val="28"/>
          <w:szCs w:val="28"/>
        </w:rPr>
      </w:pPr>
    </w:p>
    <w:p w14:paraId="3CEC257A" w14:textId="77777777" w:rsidR="00EF04CE" w:rsidRPr="00485C9D" w:rsidRDefault="00EF04CE" w:rsidP="00485C9D">
      <w:pPr>
        <w:spacing w:before="390" w:line="306" w:lineRule="exact"/>
        <w:ind w:left="216"/>
        <w:jc w:val="center"/>
        <w:textAlignment w:val="baseline"/>
        <w:rPr>
          <w:rFonts w:ascii="Georgia" w:eastAsia="Times New Roman" w:hAnsi="Georgia"/>
          <w:b/>
          <w:color w:val="000000"/>
          <w:spacing w:val="2"/>
          <w:sz w:val="28"/>
          <w:szCs w:val="28"/>
          <w:u w:val="single"/>
        </w:rPr>
      </w:pPr>
      <w:r w:rsidRPr="00485C9D">
        <w:rPr>
          <w:rFonts w:ascii="Georgia" w:eastAsia="Times New Roman" w:hAnsi="Georgia"/>
          <w:b/>
          <w:color w:val="000000"/>
          <w:spacing w:val="2"/>
          <w:sz w:val="28"/>
          <w:szCs w:val="28"/>
          <w:u w:val="single"/>
        </w:rPr>
        <w:lastRenderedPageBreak/>
        <w:t>Review Questions</w:t>
      </w:r>
    </w:p>
    <w:p w14:paraId="4A669987" w14:textId="77777777" w:rsidR="00EF04CE" w:rsidRPr="00BD6726" w:rsidRDefault="00EF04CE" w:rsidP="00BD6726">
      <w:pPr>
        <w:pStyle w:val="ListParagraph"/>
        <w:numPr>
          <w:ilvl w:val="0"/>
          <w:numId w:val="6"/>
        </w:numPr>
        <w:spacing w:before="349" w:line="345" w:lineRule="exact"/>
        <w:ind w:right="288"/>
        <w:jc w:val="both"/>
        <w:textAlignment w:val="baseline"/>
        <w:rPr>
          <w:rFonts w:ascii="Georgia" w:eastAsia="Times New Roman" w:hAnsi="Georgia"/>
          <w:b/>
          <w:color w:val="000000"/>
          <w:sz w:val="28"/>
          <w:szCs w:val="28"/>
        </w:rPr>
      </w:pPr>
      <w:r w:rsidRPr="00BD6726">
        <w:rPr>
          <w:rFonts w:ascii="Georgia" w:eastAsia="Times New Roman" w:hAnsi="Georgia"/>
          <w:color w:val="000000"/>
          <w:sz w:val="28"/>
          <w:szCs w:val="28"/>
        </w:rPr>
        <w:t>True or False (Yes or No) — Does a person have to take medications to be in recovery?</w:t>
      </w:r>
    </w:p>
    <w:p w14:paraId="5D1CB292" w14:textId="77777777" w:rsidR="00EF04CE" w:rsidRPr="00EF04CE" w:rsidRDefault="00EF04CE" w:rsidP="00EF04CE">
      <w:pPr>
        <w:spacing w:before="387" w:line="309" w:lineRule="exact"/>
        <w:ind w:left="1296"/>
        <w:textAlignment w:val="baseline"/>
        <w:rPr>
          <w:rFonts w:ascii="Georgia" w:eastAsia="Times New Roman" w:hAnsi="Georgia"/>
          <w:i/>
          <w:iCs/>
          <w:color w:val="000000"/>
          <w:spacing w:val="2"/>
          <w:sz w:val="28"/>
          <w:szCs w:val="28"/>
        </w:rPr>
      </w:pPr>
      <w:r w:rsidRPr="00EF04CE">
        <w:rPr>
          <w:rFonts w:ascii="Georgia" w:eastAsia="Times New Roman" w:hAnsi="Georgia"/>
          <w:i/>
          <w:iCs/>
          <w:color w:val="000000"/>
          <w:spacing w:val="2"/>
          <w:sz w:val="28"/>
          <w:szCs w:val="28"/>
        </w:rPr>
        <w:t>No</w:t>
      </w:r>
    </w:p>
    <w:p w14:paraId="30FB85C6" w14:textId="77777777" w:rsidR="00EF04CE" w:rsidRPr="00BD6726" w:rsidRDefault="00EF04CE" w:rsidP="00BD6726">
      <w:pPr>
        <w:pStyle w:val="ListParagraph"/>
        <w:numPr>
          <w:ilvl w:val="0"/>
          <w:numId w:val="6"/>
        </w:numPr>
        <w:spacing w:before="356" w:line="340" w:lineRule="exact"/>
        <w:ind w:right="144"/>
        <w:textAlignment w:val="baseline"/>
        <w:rPr>
          <w:rFonts w:ascii="Georgia" w:eastAsia="Times New Roman" w:hAnsi="Georgia"/>
          <w:color w:val="000000"/>
          <w:sz w:val="28"/>
          <w:szCs w:val="28"/>
        </w:rPr>
      </w:pPr>
      <w:r w:rsidRPr="00BD6726">
        <w:rPr>
          <w:rFonts w:ascii="Georgia" w:eastAsia="Times New Roman" w:hAnsi="Georgia"/>
          <w:color w:val="000000"/>
          <w:sz w:val="28"/>
          <w:szCs w:val="28"/>
        </w:rPr>
        <w:t>Which medication can be used in recovery for both alcohol and opioid use disorders?</w:t>
      </w:r>
    </w:p>
    <w:p w14:paraId="3C47C4A3" w14:textId="77777777" w:rsidR="00EF04CE" w:rsidRPr="00EF04CE" w:rsidRDefault="00EF04CE" w:rsidP="00EF04CE">
      <w:pPr>
        <w:spacing w:before="388" w:line="309" w:lineRule="exact"/>
        <w:ind w:left="1296"/>
        <w:textAlignment w:val="baseline"/>
        <w:rPr>
          <w:rFonts w:ascii="Georgia" w:eastAsia="Times New Roman" w:hAnsi="Georgia"/>
          <w:i/>
          <w:iCs/>
          <w:color w:val="000000"/>
          <w:spacing w:val="3"/>
          <w:sz w:val="28"/>
          <w:szCs w:val="28"/>
        </w:rPr>
      </w:pPr>
      <w:r w:rsidRPr="00EF04CE">
        <w:rPr>
          <w:rFonts w:ascii="Georgia" w:eastAsia="Times New Roman" w:hAnsi="Georgia"/>
          <w:i/>
          <w:iCs/>
          <w:color w:val="000000"/>
          <w:spacing w:val="3"/>
          <w:sz w:val="28"/>
          <w:szCs w:val="28"/>
        </w:rPr>
        <w:t>Vivitrol/Naltrexone</w:t>
      </w:r>
    </w:p>
    <w:p w14:paraId="284F7489" w14:textId="77777777" w:rsidR="00EF04CE" w:rsidRPr="00BD6726" w:rsidRDefault="00EF04CE" w:rsidP="00BD6726">
      <w:pPr>
        <w:pStyle w:val="ListParagraph"/>
        <w:numPr>
          <w:ilvl w:val="0"/>
          <w:numId w:val="6"/>
        </w:numPr>
        <w:spacing w:before="345" w:line="346" w:lineRule="exact"/>
        <w:ind w:right="360"/>
        <w:textAlignment w:val="baseline"/>
        <w:rPr>
          <w:rFonts w:ascii="Georgia" w:eastAsia="Times New Roman" w:hAnsi="Georgia"/>
          <w:color w:val="000000"/>
          <w:sz w:val="28"/>
          <w:szCs w:val="28"/>
        </w:rPr>
      </w:pPr>
      <w:r w:rsidRPr="00BD6726">
        <w:rPr>
          <w:rFonts w:ascii="Georgia" w:eastAsia="Times New Roman" w:hAnsi="Georgia"/>
          <w:color w:val="000000"/>
          <w:sz w:val="28"/>
          <w:szCs w:val="28"/>
        </w:rPr>
        <w:t>Which two substance use disorders have medications that are FDA approved to treat them?</w:t>
      </w:r>
    </w:p>
    <w:p w14:paraId="0B368503" w14:textId="77777777" w:rsidR="00EF04CE" w:rsidRPr="00EF04CE" w:rsidRDefault="00EF04CE" w:rsidP="00EF04CE">
      <w:pPr>
        <w:spacing w:before="392" w:line="308" w:lineRule="exact"/>
        <w:ind w:left="1296"/>
        <w:textAlignment w:val="baseline"/>
        <w:rPr>
          <w:rFonts w:ascii="Georgia" w:eastAsia="Times New Roman" w:hAnsi="Georgia"/>
          <w:i/>
          <w:iCs/>
          <w:color w:val="000000"/>
          <w:spacing w:val="3"/>
          <w:sz w:val="28"/>
          <w:szCs w:val="28"/>
        </w:rPr>
      </w:pPr>
      <w:r w:rsidRPr="00EF04CE">
        <w:rPr>
          <w:rFonts w:ascii="Georgia" w:eastAsia="Times New Roman" w:hAnsi="Georgia"/>
          <w:i/>
          <w:iCs/>
          <w:color w:val="000000"/>
          <w:spacing w:val="3"/>
          <w:sz w:val="28"/>
          <w:szCs w:val="28"/>
        </w:rPr>
        <w:t>Alcohol and Opioid Use Disorders</w:t>
      </w:r>
    </w:p>
    <w:p w14:paraId="45998461" w14:textId="77777777" w:rsidR="00EF04CE" w:rsidRPr="00EF04CE" w:rsidRDefault="00EF04CE" w:rsidP="00EF04CE">
      <w:pPr>
        <w:rPr>
          <w:rFonts w:ascii="Georgia" w:hAnsi="Georgia"/>
          <w:sz w:val="28"/>
          <w:szCs w:val="28"/>
        </w:rPr>
      </w:pPr>
    </w:p>
    <w:p w14:paraId="2D78513C" w14:textId="77777777" w:rsidR="00EF04CE" w:rsidRPr="00EF04CE" w:rsidRDefault="00EF04CE" w:rsidP="00EF04CE">
      <w:pPr>
        <w:rPr>
          <w:rFonts w:ascii="Georgia" w:hAnsi="Georgia"/>
          <w:sz w:val="28"/>
          <w:szCs w:val="28"/>
        </w:rPr>
        <w:sectPr w:rsidR="00EF04CE" w:rsidRPr="00EF04CE">
          <w:headerReference w:type="default" r:id="rId7"/>
          <w:footerReference w:type="default" r:id="rId8"/>
          <w:pgSz w:w="12240" w:h="15840"/>
          <w:pgMar w:top="1380" w:right="1830" w:bottom="1204" w:left="1670" w:header="720" w:footer="720" w:gutter="0"/>
          <w:cols w:space="720"/>
        </w:sectPr>
      </w:pPr>
    </w:p>
    <w:p w14:paraId="7BD13606" w14:textId="77777777" w:rsidR="009022D1" w:rsidRPr="00EF04CE" w:rsidRDefault="009022D1" w:rsidP="00EF04CE">
      <w:pPr>
        <w:spacing w:line="321" w:lineRule="exact"/>
        <w:ind w:left="1296" w:right="288"/>
        <w:textAlignment w:val="baseline"/>
        <w:rPr>
          <w:rFonts w:ascii="Georgia" w:hAnsi="Georgia"/>
          <w:sz w:val="28"/>
          <w:szCs w:val="28"/>
        </w:rPr>
      </w:pPr>
    </w:p>
    <w:sectPr w:rsidR="009022D1" w:rsidRPr="00EF04C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185923" w14:textId="77777777" w:rsidR="00EF04CE" w:rsidRDefault="00EF04CE" w:rsidP="00EF04CE">
      <w:r>
        <w:separator/>
      </w:r>
    </w:p>
  </w:endnote>
  <w:endnote w:type="continuationSeparator" w:id="0">
    <w:p w14:paraId="6361957E" w14:textId="77777777" w:rsidR="00EF04CE" w:rsidRDefault="00EF04CE" w:rsidP="00EF0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ajorHAnsi" w:eastAsiaTheme="majorEastAsia" w:hAnsiTheme="majorHAnsi" w:cstheme="majorBidi"/>
        <w:sz w:val="28"/>
        <w:szCs w:val="28"/>
      </w:rPr>
      <w:id w:val="-1255514731"/>
      <w:docPartObj>
        <w:docPartGallery w:val="Page Numbers (Bottom of Page)"/>
        <w:docPartUnique/>
      </w:docPartObj>
    </w:sdtPr>
    <w:sdtEndPr/>
    <w:sdtContent>
      <w:p w14:paraId="28C07124" w14:textId="77777777" w:rsidR="00EF04CE" w:rsidRDefault="00EF04CE">
        <w:pPr>
          <w:pStyle w:val="Footer"/>
          <w:jc w:val="center"/>
          <w:rPr>
            <w:rFonts w:asciiTheme="majorHAnsi" w:eastAsiaTheme="majorEastAsia" w:hAnsiTheme="majorHAnsi" w:cstheme="majorBidi"/>
            <w:sz w:val="28"/>
            <w:szCs w:val="28"/>
          </w:rPr>
        </w:pPr>
        <w:r>
          <w:rPr>
            <w:rFonts w:asciiTheme="majorHAnsi" w:eastAsiaTheme="majorEastAsia" w:hAnsiTheme="majorHAnsi" w:cstheme="majorBidi"/>
            <w:sz w:val="28"/>
            <w:szCs w:val="28"/>
          </w:rPr>
          <w:t xml:space="preserve">~ </w:t>
        </w:r>
        <w:r>
          <w:rPr>
            <w:rFonts w:asciiTheme="minorHAnsi" w:eastAsiaTheme="minorEastAsia" w:hAnsiTheme="minorHAnsi"/>
          </w:rPr>
          <w:fldChar w:fldCharType="begin"/>
        </w:r>
        <w:r>
          <w:instrText xml:space="preserve"> PAGE    \* MERGEFORMAT </w:instrText>
        </w:r>
        <w:r>
          <w:rPr>
            <w:rFonts w:asciiTheme="minorHAnsi" w:eastAsiaTheme="minorEastAsia" w:hAnsiTheme="minorHAnsi"/>
          </w:rPr>
          <w:fldChar w:fldCharType="separate"/>
        </w:r>
        <w:r>
          <w:rPr>
            <w:rFonts w:asciiTheme="majorHAnsi" w:eastAsiaTheme="majorEastAsia" w:hAnsiTheme="majorHAnsi" w:cstheme="majorBidi"/>
            <w:noProof/>
            <w:sz w:val="28"/>
            <w:szCs w:val="28"/>
          </w:rPr>
          <w:t>2</w:t>
        </w:r>
        <w:r>
          <w:rPr>
            <w:rFonts w:asciiTheme="majorHAnsi" w:eastAsiaTheme="majorEastAsia" w:hAnsiTheme="majorHAnsi" w:cstheme="majorBidi"/>
            <w:noProof/>
            <w:sz w:val="28"/>
            <w:szCs w:val="28"/>
          </w:rPr>
          <w:fldChar w:fldCharType="end"/>
        </w:r>
        <w:r>
          <w:rPr>
            <w:rFonts w:asciiTheme="majorHAnsi" w:eastAsiaTheme="majorEastAsia" w:hAnsiTheme="majorHAnsi" w:cstheme="majorBidi"/>
            <w:sz w:val="28"/>
            <w:szCs w:val="28"/>
          </w:rPr>
          <w:t xml:space="preserve"> ~</w:t>
        </w:r>
      </w:p>
    </w:sdtContent>
  </w:sdt>
  <w:p w14:paraId="79C129AC" w14:textId="77777777" w:rsidR="00EF04CE" w:rsidRDefault="00EF04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CA1F3F" w14:textId="77777777" w:rsidR="00EF04CE" w:rsidRDefault="00EF04CE" w:rsidP="00EF04CE">
      <w:r>
        <w:separator/>
      </w:r>
    </w:p>
  </w:footnote>
  <w:footnote w:type="continuationSeparator" w:id="0">
    <w:p w14:paraId="786D49DB" w14:textId="77777777" w:rsidR="00EF04CE" w:rsidRDefault="00EF04CE" w:rsidP="00EF04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64B2A8" w14:textId="3AF7338D" w:rsidR="00EF04CE" w:rsidRDefault="00DE1462">
    <w:pPr>
      <w:pStyle w:val="Header"/>
    </w:pPr>
    <w:r>
      <w:t>Family Support Provider</w:t>
    </w:r>
    <w:r w:rsidR="00EF04CE">
      <w:t xml:space="preserve"> Training </w:t>
    </w:r>
    <w:r w:rsidR="00EF04CE">
      <w:ptab w:relativeTo="margin" w:alignment="center" w:leader="none"/>
    </w:r>
    <w:r w:rsidR="00EF04CE">
      <w:t xml:space="preserve">Trainer’s Manual </w:t>
    </w:r>
    <w:r w:rsidR="00EF04CE">
      <w:ptab w:relativeTo="margin" w:alignment="right" w:leader="none"/>
    </w:r>
    <w:r w:rsidR="00EF04CE">
      <w:t xml:space="preserve">Session </w:t>
    </w:r>
    <w:r>
      <w:t>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B13A0B"/>
    <w:multiLevelType w:val="multilevel"/>
    <w:tmpl w:val="752A457C"/>
    <w:lvl w:ilvl="0">
      <w:start w:val="1"/>
      <w:numFmt w:val="decimal"/>
      <w:lvlText w:val="%1."/>
      <w:lvlJc w:val="left"/>
      <w:pPr>
        <w:tabs>
          <w:tab w:val="left" w:pos="288"/>
        </w:tabs>
        <w:ind w:left="720"/>
      </w:pPr>
      <w:rPr>
        <w:rFonts w:ascii="Times New Roman" w:eastAsia="Times New Roman" w:hAnsi="Times New Roman"/>
        <w:b w:val="0"/>
        <w:bCs/>
        <w:i w:val="0"/>
        <w:iCs/>
        <w:strike w:val="0"/>
        <w:color w:val="000000"/>
        <w:spacing w:val="0"/>
        <w:w w:val="100"/>
        <w:sz w:val="28"/>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F0E070C"/>
    <w:multiLevelType w:val="multilevel"/>
    <w:tmpl w:val="05BA04E0"/>
    <w:lvl w:ilvl="0">
      <w:start w:val="1"/>
      <w:numFmt w:val="lowerLetter"/>
      <w:lvlText w:val="%1."/>
      <w:lvlJc w:val="left"/>
      <w:pPr>
        <w:tabs>
          <w:tab w:val="left" w:pos="288"/>
        </w:tabs>
        <w:ind w:left="720"/>
      </w:pPr>
      <w:rPr>
        <w:rFonts w:ascii="Times New Roman" w:eastAsia="Times New Roman" w:hAnsi="Times New Roman"/>
        <w:strike w:val="0"/>
        <w:color w:val="000000"/>
        <w:spacing w:val="2"/>
        <w:w w:val="100"/>
        <w:sz w:val="2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4BCB6A82"/>
    <w:multiLevelType w:val="multilevel"/>
    <w:tmpl w:val="95C0778E"/>
    <w:lvl w:ilvl="0">
      <w:start w:val="1"/>
      <w:numFmt w:val="lowerLetter"/>
      <w:lvlText w:val="%1."/>
      <w:lvlJc w:val="left"/>
      <w:pPr>
        <w:tabs>
          <w:tab w:val="left" w:pos="288"/>
        </w:tabs>
        <w:ind w:left="720"/>
      </w:pPr>
      <w:rPr>
        <w:rFonts w:ascii="Times New Roman" w:eastAsia="Times New Roman" w:hAnsi="Times New Roman"/>
        <w:strike w:val="0"/>
        <w:color w:val="000000"/>
        <w:spacing w:val="-1"/>
        <w:w w:val="100"/>
        <w:sz w:val="28"/>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9D16044"/>
    <w:multiLevelType w:val="multilevel"/>
    <w:tmpl w:val="BEE260C0"/>
    <w:lvl w:ilvl="0">
      <w:start w:val="1"/>
      <w:numFmt w:val="lowerLetter"/>
      <w:lvlText w:val="%1."/>
      <w:lvlJc w:val="left"/>
      <w:pPr>
        <w:tabs>
          <w:tab w:val="left" w:pos="288"/>
        </w:tabs>
        <w:ind w:left="720"/>
      </w:pPr>
      <w:rPr>
        <w:rFonts w:ascii="Times New Roman" w:eastAsia="Times New Roman" w:hAnsi="Times New Roman"/>
        <w:strike w:val="0"/>
        <w:color w:val="000000"/>
        <w:spacing w:val="2"/>
        <w:w w:val="100"/>
        <w:sz w:val="2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A2C2299"/>
    <w:multiLevelType w:val="hybridMultilevel"/>
    <w:tmpl w:val="FEACB0C0"/>
    <w:lvl w:ilvl="0" w:tplc="299C95BE">
      <w:start w:val="1"/>
      <w:numFmt w:val="decimal"/>
      <w:lvlText w:val="%1."/>
      <w:lvlJc w:val="left"/>
      <w:pPr>
        <w:ind w:left="900" w:hanging="360"/>
      </w:pPr>
      <w:rPr>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7AC11B2C"/>
    <w:multiLevelType w:val="multilevel"/>
    <w:tmpl w:val="1BA6F5CE"/>
    <w:lvl w:ilvl="0">
      <w:start w:val="1"/>
      <w:numFmt w:val="lowerLetter"/>
      <w:lvlText w:val="%1."/>
      <w:lvlJc w:val="left"/>
      <w:pPr>
        <w:tabs>
          <w:tab w:val="left" w:pos="288"/>
        </w:tabs>
        <w:ind w:left="720"/>
      </w:pPr>
      <w:rPr>
        <w:rFonts w:ascii="Times New Roman" w:eastAsia="Times New Roman" w:hAnsi="Times New Roman"/>
        <w:strike w:val="0"/>
        <w:color w:val="000000"/>
        <w:spacing w:val="-1"/>
        <w:w w:val="100"/>
        <w:sz w:val="28"/>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684745182">
    <w:abstractNumId w:val="5"/>
  </w:num>
  <w:num w:numId="2" w16cid:durableId="1884172722">
    <w:abstractNumId w:val="2"/>
  </w:num>
  <w:num w:numId="3" w16cid:durableId="1505165348">
    <w:abstractNumId w:val="0"/>
  </w:num>
  <w:num w:numId="4" w16cid:durableId="847672505">
    <w:abstractNumId w:val="3"/>
  </w:num>
  <w:num w:numId="5" w16cid:durableId="1736973433">
    <w:abstractNumId w:val="1"/>
  </w:num>
  <w:num w:numId="6" w16cid:durableId="67739288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04CE"/>
    <w:rsid w:val="00092C1F"/>
    <w:rsid w:val="00485C9D"/>
    <w:rsid w:val="009022D1"/>
    <w:rsid w:val="00BD6726"/>
    <w:rsid w:val="00DE1462"/>
    <w:rsid w:val="00EF04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B4DFCF"/>
  <w15:chartTrackingRefBased/>
  <w15:docId w15:val="{9DDF16AE-1DF0-4B1A-8886-F0D74699E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EF04CE"/>
    <w:pPr>
      <w:spacing w:after="0" w:line="240" w:lineRule="auto"/>
    </w:pPr>
    <w:rPr>
      <w:rFonts w:ascii="Times New Roman" w:eastAsia="PMingLiU"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F04CE"/>
    <w:pPr>
      <w:tabs>
        <w:tab w:val="center" w:pos="4680"/>
        <w:tab w:val="right" w:pos="9360"/>
      </w:tabs>
    </w:pPr>
  </w:style>
  <w:style w:type="character" w:customStyle="1" w:styleId="HeaderChar">
    <w:name w:val="Header Char"/>
    <w:basedOn w:val="DefaultParagraphFont"/>
    <w:link w:val="Header"/>
    <w:uiPriority w:val="99"/>
    <w:rsid w:val="00EF04CE"/>
    <w:rPr>
      <w:rFonts w:ascii="Times New Roman" w:eastAsia="PMingLiU" w:hAnsi="Times New Roman" w:cs="Times New Roman"/>
    </w:rPr>
  </w:style>
  <w:style w:type="paragraph" w:styleId="Footer">
    <w:name w:val="footer"/>
    <w:basedOn w:val="Normal"/>
    <w:link w:val="FooterChar"/>
    <w:uiPriority w:val="99"/>
    <w:unhideWhenUsed/>
    <w:rsid w:val="00EF04CE"/>
    <w:pPr>
      <w:tabs>
        <w:tab w:val="center" w:pos="4680"/>
        <w:tab w:val="right" w:pos="9360"/>
      </w:tabs>
    </w:pPr>
  </w:style>
  <w:style w:type="character" w:customStyle="1" w:styleId="FooterChar">
    <w:name w:val="Footer Char"/>
    <w:basedOn w:val="DefaultParagraphFont"/>
    <w:link w:val="Footer"/>
    <w:uiPriority w:val="99"/>
    <w:rsid w:val="00EF04CE"/>
    <w:rPr>
      <w:rFonts w:ascii="Times New Roman" w:eastAsia="PMingLiU" w:hAnsi="Times New Roman" w:cs="Times New Roman"/>
    </w:rPr>
  </w:style>
  <w:style w:type="paragraph" w:styleId="ListParagraph">
    <w:name w:val="List Paragraph"/>
    <w:basedOn w:val="Normal"/>
    <w:uiPriority w:val="34"/>
    <w:qFormat/>
    <w:rsid w:val="00BD6726"/>
    <w:pPr>
      <w:ind w:left="720"/>
      <w:contextualSpacing/>
    </w:pPr>
  </w:style>
  <w:style w:type="paragraph" w:styleId="BalloonText">
    <w:name w:val="Balloon Text"/>
    <w:basedOn w:val="Normal"/>
    <w:link w:val="BalloonTextChar"/>
    <w:uiPriority w:val="99"/>
    <w:semiHidden/>
    <w:unhideWhenUsed/>
    <w:rsid w:val="00BD672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6726"/>
    <w:rPr>
      <w:rFonts w:ascii="Segoe UI" w:eastAsia="PMingLiU"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378</Words>
  <Characters>2160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Stacey Langendoerfer</dc:creator>
  <cp:keywords/>
  <dc:description/>
  <cp:lastModifiedBy>Kimberly Crouch</cp:lastModifiedBy>
  <cp:revision>3</cp:revision>
  <cp:lastPrinted>2019-07-10T15:47:00Z</cp:lastPrinted>
  <dcterms:created xsi:type="dcterms:W3CDTF">2019-07-10T15:48:00Z</dcterms:created>
  <dcterms:modified xsi:type="dcterms:W3CDTF">2024-05-25T15:13:00Z</dcterms:modified>
</cp:coreProperties>
</file>